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  <w:lang w:val="en-US" w:eastAsia="zh-CN"/>
        </w:rPr>
        <w:t>兰州大学校友工作办公室、兰州大学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  <w:t>教育发展基金会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  <w:t>工作人员应聘申请表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88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32"/>
        <w:gridCol w:w="1049"/>
        <w:gridCol w:w="1065"/>
        <w:gridCol w:w="1156"/>
        <w:gridCol w:w="1088"/>
        <w:gridCol w:w="1116"/>
        <w:gridCol w:w="15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业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高中至今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学生干部经历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公益志愿服务经历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认为符合本岗位要求的特质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注：可附页。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WI0YWMwNjg3MjU1MzFlOGNkYTgxYmNhMjdhMWMifQ=="/>
  </w:docVars>
  <w:rsids>
    <w:rsidRoot w:val="3B7A1685"/>
    <w:rsid w:val="3B7A1685"/>
    <w:rsid w:val="66C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2024-04-09T07:24:00Z</dcterms:created>
  <dc:creator>Crystal</dc:creator>
  <cp:lastModifiedBy>X</cp:lastModifiedBy>
  <dcterms:modified xsi:type="dcterms:W3CDTF">2024-04-09T08:48:52Z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D703CECEA6D44E96A11E1655FD7C5474_13</vt:lpwstr>
  </property>
</Properties>
</file>